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C769B" w14:textId="1B7866E0" w:rsidR="00147F71" w:rsidRDefault="00A21DA7" w:rsidP="002F3102">
      <w:pPr>
        <w:spacing w:after="0"/>
        <w:jc w:val="center"/>
      </w:pPr>
      <w:r w:rsidRPr="00521679">
        <w:rPr>
          <w:b/>
          <w:noProof/>
          <w:sz w:val="24"/>
        </w:rPr>
        <w:drawing>
          <wp:inline distT="0" distB="0" distL="0" distR="0" wp14:anchorId="26FA5BC1" wp14:editId="50EA8C05">
            <wp:extent cx="2324100" cy="552605"/>
            <wp:effectExtent l="0" t="0" r="0" b="0"/>
            <wp:docPr id="2" name="Picture 2" descr="P:\ACBH LOGO_do not delete\ACBH LOGO_11-6-18\ACBH_full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BH LOGO_do not delete\ACBH LOGO_11-6-18\ACBH_full - Copy.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2911"/>
                    <a:stretch/>
                  </pic:blipFill>
                  <pic:spPr bwMode="auto">
                    <a:xfrm>
                      <a:off x="0" y="0"/>
                      <a:ext cx="2426063" cy="576849"/>
                    </a:xfrm>
                    <a:prstGeom prst="rect">
                      <a:avLst/>
                    </a:prstGeom>
                    <a:noFill/>
                    <a:ln>
                      <a:noFill/>
                    </a:ln>
                    <a:extLst>
                      <a:ext uri="{53640926-AAD7-44D8-BBD7-CCE9431645EC}">
                        <a14:shadowObscured xmlns:a14="http://schemas.microsoft.com/office/drawing/2010/main"/>
                      </a:ext>
                    </a:extLst>
                  </pic:spPr>
                </pic:pic>
              </a:graphicData>
            </a:graphic>
          </wp:inline>
        </w:drawing>
      </w:r>
    </w:p>
    <w:p w14:paraId="6245545D" w14:textId="77777777" w:rsidR="00BF14CC" w:rsidRDefault="00BF14CC" w:rsidP="002F3102">
      <w:pPr>
        <w:spacing w:after="0"/>
        <w:jc w:val="center"/>
      </w:pPr>
    </w:p>
    <w:p w14:paraId="51890E2A" w14:textId="312A7DC2" w:rsidR="00A52334" w:rsidRPr="0018428A" w:rsidRDefault="00BF14CC" w:rsidP="009B2EAA">
      <w:pPr>
        <w:jc w:val="center"/>
        <w:rPr>
          <w:b/>
          <w:sz w:val="28"/>
          <w:szCs w:val="28"/>
        </w:rPr>
      </w:pPr>
      <w:r>
        <w:rPr>
          <w:b/>
          <w:sz w:val="28"/>
          <w:szCs w:val="28"/>
        </w:rPr>
        <w:t xml:space="preserve">Focus Group </w:t>
      </w:r>
      <w:r w:rsidR="00935D50" w:rsidRPr="0018428A">
        <w:rPr>
          <w:b/>
          <w:sz w:val="28"/>
          <w:szCs w:val="28"/>
        </w:rPr>
        <w:t>Consent Form</w:t>
      </w:r>
      <w:r w:rsidR="0018428A">
        <w:rPr>
          <w:b/>
          <w:sz w:val="28"/>
          <w:szCs w:val="28"/>
        </w:rPr>
        <w:t xml:space="preserve"> </w:t>
      </w:r>
    </w:p>
    <w:p w14:paraId="11F15374" w14:textId="77777777" w:rsidR="009B2EAA" w:rsidRPr="0018428A" w:rsidRDefault="009B2EAA" w:rsidP="00A21DA7">
      <w:pPr>
        <w:rPr>
          <w:rFonts w:cstheme="minorHAnsi"/>
          <w:b/>
          <w:sz w:val="28"/>
          <w:szCs w:val="28"/>
          <w:u w:val="single"/>
        </w:rPr>
      </w:pPr>
      <w:r w:rsidRPr="0018428A">
        <w:rPr>
          <w:rFonts w:cstheme="minorHAnsi"/>
          <w:b/>
          <w:sz w:val="28"/>
          <w:szCs w:val="28"/>
          <w:u w:val="single"/>
        </w:rPr>
        <w:t>Purpose</w:t>
      </w:r>
    </w:p>
    <w:p w14:paraId="721B35B8" w14:textId="5FAC013F" w:rsidR="009C0A1C" w:rsidRPr="0018428A" w:rsidRDefault="00A21DA7" w:rsidP="00A21DA7">
      <w:pPr>
        <w:rPr>
          <w:rFonts w:cstheme="minorHAnsi"/>
          <w:sz w:val="28"/>
          <w:szCs w:val="28"/>
        </w:rPr>
      </w:pPr>
      <w:r w:rsidRPr="0018428A">
        <w:rPr>
          <w:rFonts w:cstheme="minorHAnsi"/>
          <w:sz w:val="28"/>
          <w:szCs w:val="28"/>
        </w:rPr>
        <w:t>You have been invited to participate in a</w:t>
      </w:r>
      <w:r w:rsidR="00BF14CC">
        <w:rPr>
          <w:rFonts w:cstheme="minorHAnsi"/>
          <w:sz w:val="28"/>
          <w:szCs w:val="28"/>
        </w:rPr>
        <w:t xml:space="preserve"> </w:t>
      </w:r>
      <w:r w:rsidRPr="0018428A">
        <w:rPr>
          <w:rFonts w:cstheme="minorHAnsi"/>
          <w:sz w:val="28"/>
          <w:szCs w:val="28"/>
        </w:rPr>
        <w:t xml:space="preserve">focus group by </w:t>
      </w:r>
      <w:r w:rsidRPr="0018428A">
        <w:rPr>
          <w:sz w:val="28"/>
          <w:szCs w:val="28"/>
        </w:rPr>
        <w:t>Alameda County Behavioral Health</w:t>
      </w:r>
      <w:r w:rsidRPr="0018428A">
        <w:rPr>
          <w:rFonts w:cstheme="minorHAnsi"/>
          <w:sz w:val="28"/>
          <w:szCs w:val="28"/>
        </w:rPr>
        <w:t xml:space="preserve"> (ACBH). The purpose is to </w:t>
      </w:r>
      <w:r w:rsidR="009C0A1C" w:rsidRPr="0018428A">
        <w:rPr>
          <w:rFonts w:cstheme="minorHAnsi"/>
          <w:sz w:val="28"/>
          <w:szCs w:val="28"/>
        </w:rPr>
        <w:t xml:space="preserve">help </w:t>
      </w:r>
      <w:r w:rsidR="007421A8" w:rsidRPr="0018428A">
        <w:rPr>
          <w:rFonts w:cstheme="minorHAnsi"/>
          <w:sz w:val="28"/>
          <w:szCs w:val="28"/>
        </w:rPr>
        <w:t>ACBH</w:t>
      </w:r>
      <w:r w:rsidR="009C0A1C" w:rsidRPr="0018428A">
        <w:rPr>
          <w:rFonts w:cstheme="minorHAnsi"/>
          <w:sz w:val="28"/>
          <w:szCs w:val="28"/>
        </w:rPr>
        <w:t xml:space="preserve"> understand</w:t>
      </w:r>
      <w:r w:rsidR="007421A8" w:rsidRPr="0018428A">
        <w:rPr>
          <w:rFonts w:cstheme="minorHAnsi"/>
          <w:sz w:val="28"/>
          <w:szCs w:val="28"/>
        </w:rPr>
        <w:t xml:space="preserve"> the quality of the services we are </w:t>
      </w:r>
      <w:r w:rsidR="00CA66A4" w:rsidRPr="0018428A">
        <w:rPr>
          <w:rFonts w:cstheme="minorHAnsi"/>
          <w:sz w:val="28"/>
          <w:szCs w:val="28"/>
        </w:rPr>
        <w:t xml:space="preserve">providing. </w:t>
      </w:r>
      <w:r w:rsidR="003F0AE7" w:rsidRPr="0018428A">
        <w:rPr>
          <w:rFonts w:cstheme="minorHAnsi"/>
          <w:sz w:val="28"/>
          <w:szCs w:val="28"/>
        </w:rPr>
        <w:t xml:space="preserve">The information learned from this interview </w:t>
      </w:r>
      <w:r w:rsidR="009B2EAA" w:rsidRPr="0018428A">
        <w:rPr>
          <w:rFonts w:cstheme="minorHAnsi"/>
          <w:sz w:val="28"/>
          <w:szCs w:val="28"/>
        </w:rPr>
        <w:t>will</w:t>
      </w:r>
      <w:r w:rsidR="003F0AE7" w:rsidRPr="0018428A">
        <w:rPr>
          <w:rFonts w:cstheme="minorHAnsi"/>
          <w:sz w:val="28"/>
          <w:szCs w:val="28"/>
        </w:rPr>
        <w:t xml:space="preserve"> be</w:t>
      </w:r>
      <w:r w:rsidR="009B2EAA" w:rsidRPr="0018428A">
        <w:rPr>
          <w:rFonts w:cstheme="minorHAnsi"/>
          <w:sz w:val="28"/>
          <w:szCs w:val="28"/>
        </w:rPr>
        <w:t xml:space="preserve"> use</w:t>
      </w:r>
      <w:r w:rsidR="003F0AE7" w:rsidRPr="0018428A">
        <w:rPr>
          <w:rFonts w:cstheme="minorHAnsi"/>
          <w:sz w:val="28"/>
          <w:szCs w:val="28"/>
        </w:rPr>
        <w:t>d</w:t>
      </w:r>
      <w:r w:rsidR="009B2EAA" w:rsidRPr="0018428A">
        <w:rPr>
          <w:rFonts w:cstheme="minorHAnsi"/>
          <w:sz w:val="28"/>
          <w:szCs w:val="28"/>
        </w:rPr>
        <w:t xml:space="preserve"> </w:t>
      </w:r>
      <w:r w:rsidR="003F0AE7" w:rsidRPr="0018428A">
        <w:rPr>
          <w:rFonts w:cstheme="minorHAnsi"/>
          <w:sz w:val="28"/>
          <w:szCs w:val="28"/>
        </w:rPr>
        <w:t xml:space="preserve">when </w:t>
      </w:r>
      <w:r w:rsidR="009B2EAA" w:rsidRPr="0018428A">
        <w:rPr>
          <w:rFonts w:cstheme="minorHAnsi"/>
          <w:sz w:val="28"/>
          <w:szCs w:val="28"/>
        </w:rPr>
        <w:t xml:space="preserve">reporting to </w:t>
      </w:r>
      <w:r w:rsidR="00147F71" w:rsidRPr="0018428A">
        <w:rPr>
          <w:rFonts w:cstheme="minorHAnsi"/>
          <w:sz w:val="28"/>
          <w:szCs w:val="28"/>
        </w:rPr>
        <w:t xml:space="preserve">a variety of different groups, some of which may include ACBH staff and leadership, </w:t>
      </w:r>
      <w:r w:rsidR="009B2EAA" w:rsidRPr="0018428A">
        <w:rPr>
          <w:rFonts w:cstheme="minorHAnsi"/>
          <w:sz w:val="28"/>
          <w:szCs w:val="28"/>
        </w:rPr>
        <w:t xml:space="preserve">the community, </w:t>
      </w:r>
      <w:r w:rsidR="00147F71" w:rsidRPr="0018428A">
        <w:rPr>
          <w:rFonts w:cstheme="minorHAnsi"/>
          <w:sz w:val="28"/>
          <w:szCs w:val="28"/>
        </w:rPr>
        <w:t xml:space="preserve">the </w:t>
      </w:r>
      <w:r w:rsidR="009B2EAA" w:rsidRPr="0018428A">
        <w:rPr>
          <w:rFonts w:cstheme="minorHAnsi"/>
          <w:sz w:val="28"/>
          <w:szCs w:val="28"/>
        </w:rPr>
        <w:t>Alameda County Board of Supervisors</w:t>
      </w:r>
      <w:r w:rsidR="00BF14CC">
        <w:rPr>
          <w:rFonts w:cstheme="minorHAnsi"/>
          <w:sz w:val="28"/>
          <w:szCs w:val="28"/>
        </w:rPr>
        <w:t>,</w:t>
      </w:r>
      <w:r w:rsidR="00147F71" w:rsidRPr="0018428A">
        <w:rPr>
          <w:rFonts w:cstheme="minorHAnsi"/>
          <w:sz w:val="28"/>
          <w:szCs w:val="28"/>
        </w:rPr>
        <w:t xml:space="preserve"> and the California Department of Health Care Services.</w:t>
      </w:r>
    </w:p>
    <w:p w14:paraId="18E8D6F9" w14:textId="77777777" w:rsidR="009B2EAA" w:rsidRPr="0018428A" w:rsidRDefault="009B2EAA" w:rsidP="00A21DA7">
      <w:pPr>
        <w:rPr>
          <w:rFonts w:cstheme="minorHAnsi"/>
          <w:b/>
          <w:sz w:val="28"/>
          <w:szCs w:val="28"/>
          <w:u w:val="single"/>
        </w:rPr>
      </w:pPr>
      <w:r w:rsidRPr="0018428A">
        <w:rPr>
          <w:rFonts w:cstheme="minorHAnsi"/>
          <w:b/>
          <w:sz w:val="28"/>
          <w:szCs w:val="28"/>
          <w:u w:val="single"/>
        </w:rPr>
        <w:t>Procedure</w:t>
      </w:r>
    </w:p>
    <w:p w14:paraId="378BBD23" w14:textId="6F91E495" w:rsidR="003F0AE7" w:rsidRPr="0018428A" w:rsidRDefault="003F0AE7" w:rsidP="00A21DA7">
      <w:pPr>
        <w:rPr>
          <w:rFonts w:cstheme="minorHAnsi"/>
          <w:sz w:val="28"/>
          <w:szCs w:val="28"/>
        </w:rPr>
      </w:pPr>
      <w:r w:rsidRPr="0018428A">
        <w:rPr>
          <w:rFonts w:cstheme="minorHAnsi"/>
          <w:sz w:val="28"/>
          <w:szCs w:val="28"/>
        </w:rPr>
        <w:t>During the interview, you will be asked several questions and your answers will be audio-recorded</w:t>
      </w:r>
      <w:r w:rsidR="00BF14CC">
        <w:rPr>
          <w:rFonts w:cstheme="minorHAnsi"/>
          <w:sz w:val="28"/>
          <w:szCs w:val="28"/>
        </w:rPr>
        <w:t xml:space="preserve"> to ensure </w:t>
      </w:r>
      <w:r w:rsidR="00D34D2E">
        <w:rPr>
          <w:rFonts w:cstheme="minorHAnsi"/>
          <w:sz w:val="28"/>
          <w:szCs w:val="28"/>
        </w:rPr>
        <w:t xml:space="preserve">that we capture your responses to the questions </w:t>
      </w:r>
      <w:r w:rsidR="00BF14CC">
        <w:rPr>
          <w:rFonts w:cstheme="minorHAnsi"/>
          <w:sz w:val="28"/>
          <w:szCs w:val="28"/>
        </w:rPr>
        <w:t>accura</w:t>
      </w:r>
      <w:r w:rsidR="00D34D2E">
        <w:rPr>
          <w:rFonts w:cstheme="minorHAnsi"/>
          <w:sz w:val="28"/>
          <w:szCs w:val="28"/>
        </w:rPr>
        <w:t>tely</w:t>
      </w:r>
      <w:r w:rsidR="002944C6">
        <w:rPr>
          <w:rFonts w:cstheme="minorHAnsi"/>
          <w:sz w:val="28"/>
          <w:szCs w:val="28"/>
        </w:rPr>
        <w:t xml:space="preserve"> and to avoid misrepresentation when reporting</w:t>
      </w:r>
      <w:r w:rsidRPr="0018428A">
        <w:rPr>
          <w:rFonts w:cstheme="minorHAnsi"/>
          <w:sz w:val="28"/>
          <w:szCs w:val="28"/>
        </w:rPr>
        <w:t>.</w:t>
      </w:r>
      <w:r w:rsidR="00BF14CC">
        <w:rPr>
          <w:rFonts w:cstheme="minorHAnsi"/>
          <w:sz w:val="28"/>
          <w:szCs w:val="28"/>
        </w:rPr>
        <w:t xml:space="preserve"> While quotes from the focus group may be used in reporting, </w:t>
      </w:r>
      <w:r w:rsidRPr="0018428A">
        <w:rPr>
          <w:rFonts w:cstheme="minorHAnsi"/>
          <w:sz w:val="28"/>
          <w:szCs w:val="28"/>
        </w:rPr>
        <w:t xml:space="preserve">your responses will remain confidential, and </w:t>
      </w:r>
      <w:r w:rsidR="00911692" w:rsidRPr="0018428A">
        <w:rPr>
          <w:rFonts w:cstheme="minorHAnsi"/>
          <w:sz w:val="28"/>
          <w:szCs w:val="28"/>
        </w:rPr>
        <w:t xml:space="preserve">your </w:t>
      </w:r>
      <w:r w:rsidRPr="0018428A">
        <w:rPr>
          <w:rFonts w:cstheme="minorHAnsi"/>
          <w:sz w:val="28"/>
          <w:szCs w:val="28"/>
        </w:rPr>
        <w:t>name will</w:t>
      </w:r>
      <w:r w:rsidR="00911692" w:rsidRPr="0018428A">
        <w:rPr>
          <w:rFonts w:cstheme="minorHAnsi"/>
          <w:sz w:val="28"/>
          <w:szCs w:val="28"/>
        </w:rPr>
        <w:t xml:space="preserve"> not be linked to your responses and no names will</w:t>
      </w:r>
      <w:r w:rsidRPr="0018428A">
        <w:rPr>
          <w:rFonts w:cstheme="minorHAnsi"/>
          <w:sz w:val="28"/>
          <w:szCs w:val="28"/>
        </w:rPr>
        <w:t xml:space="preserve"> be included in the final report.</w:t>
      </w:r>
      <w:r w:rsidR="000D6F86">
        <w:rPr>
          <w:rFonts w:cstheme="minorHAnsi"/>
          <w:sz w:val="28"/>
          <w:szCs w:val="28"/>
        </w:rPr>
        <w:t xml:space="preserve"> </w:t>
      </w:r>
    </w:p>
    <w:p w14:paraId="06E3C7C7" w14:textId="77777777" w:rsidR="00455BFF" w:rsidRPr="0018428A" w:rsidRDefault="00455BFF" w:rsidP="00A21DA7">
      <w:pPr>
        <w:rPr>
          <w:rFonts w:cstheme="minorHAnsi"/>
          <w:sz w:val="28"/>
          <w:szCs w:val="28"/>
        </w:rPr>
      </w:pPr>
      <w:r w:rsidRPr="0018428A">
        <w:rPr>
          <w:rFonts w:cstheme="minorHAnsi"/>
          <w:sz w:val="28"/>
          <w:szCs w:val="28"/>
        </w:rPr>
        <w:t>You can choose whether to participate and you may stop at any time during the course of the interview.</w:t>
      </w:r>
    </w:p>
    <w:p w14:paraId="6B73CB85" w14:textId="719BFF8E" w:rsidR="00455BFF" w:rsidRPr="0018428A" w:rsidRDefault="00455BFF" w:rsidP="00A21DA7">
      <w:pPr>
        <w:rPr>
          <w:rFonts w:cstheme="minorHAnsi"/>
          <w:sz w:val="28"/>
          <w:szCs w:val="28"/>
        </w:rPr>
      </w:pPr>
      <w:r w:rsidRPr="0018428A">
        <w:rPr>
          <w:rFonts w:cstheme="minorHAnsi"/>
          <w:sz w:val="28"/>
          <w:szCs w:val="28"/>
        </w:rPr>
        <w:t>There are no right or</w:t>
      </w:r>
      <w:r w:rsidR="00911692" w:rsidRPr="0018428A">
        <w:rPr>
          <w:rFonts w:cstheme="minorHAnsi"/>
          <w:sz w:val="28"/>
          <w:szCs w:val="28"/>
        </w:rPr>
        <w:t xml:space="preserve"> wrong answers, we want to hear</w:t>
      </w:r>
      <w:r w:rsidRPr="0018428A">
        <w:rPr>
          <w:rFonts w:cstheme="minorHAnsi"/>
          <w:sz w:val="28"/>
          <w:szCs w:val="28"/>
        </w:rPr>
        <w:t xml:space="preserve"> the </w:t>
      </w:r>
      <w:r w:rsidR="00480520">
        <w:rPr>
          <w:rFonts w:cstheme="minorHAnsi"/>
          <w:sz w:val="28"/>
          <w:szCs w:val="28"/>
        </w:rPr>
        <w:t xml:space="preserve">different </w:t>
      </w:r>
      <w:r w:rsidRPr="0018428A">
        <w:rPr>
          <w:rFonts w:cstheme="minorHAnsi"/>
          <w:sz w:val="28"/>
          <w:szCs w:val="28"/>
        </w:rPr>
        <w:t xml:space="preserve">viewpoints and would like </w:t>
      </w:r>
      <w:r w:rsidR="00E0310E" w:rsidRPr="0018428A">
        <w:rPr>
          <w:rFonts w:cstheme="minorHAnsi"/>
          <w:sz w:val="28"/>
          <w:szCs w:val="28"/>
        </w:rPr>
        <w:t>everyone</w:t>
      </w:r>
      <w:r w:rsidRPr="0018428A">
        <w:rPr>
          <w:rFonts w:cstheme="minorHAnsi"/>
          <w:sz w:val="28"/>
          <w:szCs w:val="28"/>
        </w:rPr>
        <w:t xml:space="preserve"> to contribute their thoughts. </w:t>
      </w:r>
    </w:p>
    <w:p w14:paraId="5453B04A" w14:textId="77777777" w:rsidR="00455BFF" w:rsidRPr="0018428A" w:rsidRDefault="00455BFF" w:rsidP="00A21DA7">
      <w:pPr>
        <w:rPr>
          <w:rFonts w:cstheme="minorHAnsi"/>
          <w:b/>
          <w:sz w:val="28"/>
          <w:szCs w:val="28"/>
          <w:u w:val="single"/>
        </w:rPr>
      </w:pPr>
      <w:r w:rsidRPr="0018428A">
        <w:rPr>
          <w:rFonts w:cstheme="minorHAnsi"/>
          <w:b/>
          <w:sz w:val="28"/>
          <w:szCs w:val="28"/>
          <w:u w:val="single"/>
        </w:rPr>
        <w:t>Benefits and Risks</w:t>
      </w:r>
    </w:p>
    <w:p w14:paraId="299EF434" w14:textId="264ECF84" w:rsidR="00CA66A4" w:rsidRPr="0018428A" w:rsidRDefault="009B2EAA" w:rsidP="00A21DA7">
      <w:pPr>
        <w:rPr>
          <w:rFonts w:cstheme="minorHAnsi"/>
          <w:sz w:val="28"/>
          <w:szCs w:val="28"/>
        </w:rPr>
      </w:pPr>
      <w:r w:rsidRPr="0018428A">
        <w:rPr>
          <w:rFonts w:cstheme="minorHAnsi"/>
          <w:sz w:val="28"/>
          <w:szCs w:val="28"/>
        </w:rPr>
        <w:t xml:space="preserve">Your participation is voluntary and will not affect </w:t>
      </w:r>
      <w:r w:rsidR="00147F71" w:rsidRPr="0018428A">
        <w:rPr>
          <w:rFonts w:cstheme="minorHAnsi"/>
          <w:sz w:val="28"/>
          <w:szCs w:val="28"/>
        </w:rPr>
        <w:t xml:space="preserve">your </w:t>
      </w:r>
      <w:r w:rsidRPr="0018428A">
        <w:rPr>
          <w:rFonts w:cstheme="minorHAnsi"/>
          <w:sz w:val="28"/>
          <w:szCs w:val="28"/>
        </w:rPr>
        <w:t>ability to receive services.</w:t>
      </w:r>
      <w:r w:rsidR="00D12D9D" w:rsidRPr="0018428A">
        <w:rPr>
          <w:rFonts w:cstheme="minorHAnsi"/>
          <w:sz w:val="28"/>
          <w:szCs w:val="28"/>
        </w:rPr>
        <w:t xml:space="preserve"> </w:t>
      </w:r>
      <w:r w:rsidR="00455BFF" w:rsidRPr="0018428A">
        <w:rPr>
          <w:rFonts w:cstheme="minorHAnsi"/>
          <w:sz w:val="28"/>
          <w:szCs w:val="28"/>
        </w:rPr>
        <w:t>Your participation may benefit future clients, partners, and subcontractors of Alameda County Behavioral Health.</w:t>
      </w:r>
      <w:r w:rsidR="004B3F1A" w:rsidRPr="0018428A">
        <w:rPr>
          <w:rFonts w:cstheme="minorHAnsi"/>
          <w:sz w:val="28"/>
          <w:szCs w:val="28"/>
        </w:rPr>
        <w:t xml:space="preserve"> No risks are anticipated beyond those experienced during an average conversation</w:t>
      </w:r>
      <w:r w:rsidR="0032787B">
        <w:rPr>
          <w:rFonts w:cstheme="minorHAnsi"/>
          <w:sz w:val="28"/>
          <w:szCs w:val="28"/>
        </w:rPr>
        <w:t>, which is expected to last no longer than an hour</w:t>
      </w:r>
      <w:r w:rsidR="004B3F1A" w:rsidRPr="0018428A">
        <w:rPr>
          <w:rFonts w:cstheme="minorHAnsi"/>
          <w:sz w:val="28"/>
          <w:szCs w:val="28"/>
        </w:rPr>
        <w:t xml:space="preserve">. However, </w:t>
      </w:r>
      <w:r w:rsidR="0072798F" w:rsidRPr="0018428A">
        <w:rPr>
          <w:rFonts w:cstheme="minorHAnsi"/>
          <w:sz w:val="28"/>
          <w:szCs w:val="28"/>
        </w:rPr>
        <w:t xml:space="preserve">if </w:t>
      </w:r>
      <w:r w:rsidR="00147F71" w:rsidRPr="0018428A">
        <w:rPr>
          <w:rFonts w:cstheme="minorHAnsi"/>
          <w:sz w:val="28"/>
          <w:szCs w:val="28"/>
        </w:rPr>
        <w:t>you feel the need for support</w:t>
      </w:r>
      <w:r w:rsidR="002F3102" w:rsidRPr="0018428A">
        <w:rPr>
          <w:rFonts w:cstheme="minorHAnsi"/>
          <w:sz w:val="28"/>
          <w:szCs w:val="28"/>
        </w:rPr>
        <w:t>,</w:t>
      </w:r>
      <w:r w:rsidR="0072798F" w:rsidRPr="0018428A">
        <w:rPr>
          <w:rFonts w:cstheme="minorHAnsi"/>
          <w:sz w:val="28"/>
          <w:szCs w:val="28"/>
        </w:rPr>
        <w:t xml:space="preserve"> </w:t>
      </w:r>
      <w:r w:rsidR="00147F71" w:rsidRPr="0018428A">
        <w:rPr>
          <w:rFonts w:cstheme="minorHAnsi"/>
          <w:sz w:val="28"/>
          <w:szCs w:val="28"/>
        </w:rPr>
        <w:t>you can</w:t>
      </w:r>
      <w:r w:rsidR="0072798F" w:rsidRPr="0018428A">
        <w:rPr>
          <w:rFonts w:cstheme="minorHAnsi"/>
          <w:sz w:val="28"/>
          <w:szCs w:val="28"/>
        </w:rPr>
        <w:t xml:space="preserve"> contact the 24-hour Crisis Line at 1-800-309-2131 or </w:t>
      </w:r>
      <w:r w:rsidR="00147F71" w:rsidRPr="0018428A">
        <w:rPr>
          <w:rFonts w:cstheme="minorHAnsi"/>
          <w:sz w:val="28"/>
          <w:szCs w:val="28"/>
        </w:rPr>
        <w:t xml:space="preserve">the California peer-run warm line at 1-855-845-7415 or go to </w:t>
      </w:r>
      <w:hyperlink r:id="rId8" w:history="1">
        <w:r w:rsidR="00147F71" w:rsidRPr="0018428A">
          <w:rPr>
            <w:rStyle w:val="Hyperlink"/>
            <w:rFonts w:cstheme="minorHAnsi"/>
            <w:sz w:val="28"/>
            <w:szCs w:val="28"/>
          </w:rPr>
          <w:t>www.mentalhealthsf.org</w:t>
        </w:r>
      </w:hyperlink>
    </w:p>
    <w:p w14:paraId="520B4941" w14:textId="77777777" w:rsidR="00455BFF" w:rsidRPr="0018428A" w:rsidRDefault="00455BFF" w:rsidP="00A21DA7">
      <w:pPr>
        <w:rPr>
          <w:rFonts w:cstheme="minorHAnsi"/>
          <w:b/>
          <w:sz w:val="28"/>
          <w:szCs w:val="28"/>
          <w:u w:val="single"/>
        </w:rPr>
      </w:pPr>
      <w:r w:rsidRPr="0018428A">
        <w:rPr>
          <w:rFonts w:cstheme="minorHAnsi"/>
          <w:b/>
          <w:sz w:val="28"/>
          <w:szCs w:val="28"/>
          <w:u w:val="single"/>
        </w:rPr>
        <w:t>Confidentiality</w:t>
      </w:r>
    </w:p>
    <w:p w14:paraId="16061EB4" w14:textId="21D1A15A" w:rsidR="00455BFF" w:rsidRDefault="00754A7A" w:rsidP="00A21DA7">
      <w:pPr>
        <w:rPr>
          <w:rFonts w:cstheme="minorHAnsi"/>
          <w:sz w:val="28"/>
          <w:szCs w:val="28"/>
        </w:rPr>
      </w:pPr>
      <w:r>
        <w:rPr>
          <w:rFonts w:cstheme="minorHAnsi"/>
          <w:sz w:val="28"/>
          <w:szCs w:val="28"/>
        </w:rPr>
        <w:t xml:space="preserve">Your privacy and confidentiality is important to us. </w:t>
      </w:r>
      <w:r w:rsidR="00455BFF" w:rsidRPr="0018428A">
        <w:rPr>
          <w:rFonts w:cstheme="minorHAnsi"/>
          <w:sz w:val="28"/>
          <w:szCs w:val="28"/>
        </w:rPr>
        <w:t xml:space="preserve">Should you choose to participate, </w:t>
      </w:r>
      <w:r w:rsidR="00A938C6">
        <w:rPr>
          <w:rFonts w:cstheme="minorHAnsi"/>
          <w:sz w:val="28"/>
          <w:szCs w:val="28"/>
        </w:rPr>
        <w:t>we</w:t>
      </w:r>
      <w:r w:rsidR="00455BFF" w:rsidRPr="0018428A">
        <w:rPr>
          <w:rFonts w:cstheme="minorHAnsi"/>
          <w:sz w:val="28"/>
          <w:szCs w:val="28"/>
        </w:rPr>
        <w:t xml:space="preserve"> ask</w:t>
      </w:r>
      <w:r w:rsidR="00A938C6">
        <w:rPr>
          <w:rFonts w:cstheme="minorHAnsi"/>
          <w:sz w:val="28"/>
          <w:szCs w:val="28"/>
        </w:rPr>
        <w:t xml:space="preserve"> that you</w:t>
      </w:r>
      <w:r w:rsidR="0032787B">
        <w:rPr>
          <w:rFonts w:cstheme="minorHAnsi"/>
          <w:sz w:val="28"/>
          <w:szCs w:val="28"/>
        </w:rPr>
        <w:t xml:space="preserve"> </w:t>
      </w:r>
      <w:r w:rsidR="00455BFF" w:rsidRPr="0018428A">
        <w:rPr>
          <w:rFonts w:cstheme="minorHAnsi"/>
          <w:sz w:val="28"/>
          <w:szCs w:val="28"/>
        </w:rPr>
        <w:t xml:space="preserve">respect the privacy </w:t>
      </w:r>
      <w:r w:rsidR="00A938C6">
        <w:rPr>
          <w:rFonts w:cstheme="minorHAnsi"/>
          <w:sz w:val="28"/>
          <w:szCs w:val="28"/>
        </w:rPr>
        <w:t xml:space="preserve">and confidentiality </w:t>
      </w:r>
      <w:r w:rsidR="00455BFF" w:rsidRPr="0018428A">
        <w:rPr>
          <w:rFonts w:cstheme="minorHAnsi"/>
          <w:sz w:val="28"/>
          <w:szCs w:val="28"/>
        </w:rPr>
        <w:t xml:space="preserve">of other focus group members by not </w:t>
      </w:r>
      <w:r w:rsidR="00A938C6">
        <w:rPr>
          <w:rFonts w:cstheme="minorHAnsi"/>
          <w:sz w:val="28"/>
          <w:szCs w:val="28"/>
        </w:rPr>
        <w:t xml:space="preserve">discussing or </w:t>
      </w:r>
      <w:r w:rsidR="00455BFF" w:rsidRPr="0018428A">
        <w:rPr>
          <w:rFonts w:cstheme="minorHAnsi"/>
          <w:sz w:val="28"/>
          <w:szCs w:val="28"/>
        </w:rPr>
        <w:t xml:space="preserve">disclosing any content discussed </w:t>
      </w:r>
      <w:r w:rsidR="00A938C6">
        <w:rPr>
          <w:rFonts w:cstheme="minorHAnsi"/>
          <w:sz w:val="28"/>
          <w:szCs w:val="28"/>
        </w:rPr>
        <w:t>with others outside of this focus group</w:t>
      </w:r>
      <w:r w:rsidR="007421A8" w:rsidRPr="0018428A">
        <w:rPr>
          <w:rFonts w:cstheme="minorHAnsi"/>
          <w:sz w:val="28"/>
          <w:szCs w:val="28"/>
        </w:rPr>
        <w:t xml:space="preserve">. </w:t>
      </w:r>
    </w:p>
    <w:p w14:paraId="5A7E1537" w14:textId="6447EDEA" w:rsidR="002944C6" w:rsidRPr="0018428A" w:rsidRDefault="002944C6" w:rsidP="002944C6">
      <w:pPr>
        <w:rPr>
          <w:rFonts w:cstheme="minorHAnsi"/>
          <w:sz w:val="28"/>
          <w:szCs w:val="28"/>
        </w:rPr>
      </w:pPr>
      <w:r>
        <w:rPr>
          <w:rFonts w:cstheme="minorHAnsi"/>
          <w:sz w:val="28"/>
          <w:szCs w:val="28"/>
        </w:rPr>
        <w:lastRenderedPageBreak/>
        <w:t>Only the interviewer will have access to the recording, the recording will not include your name, and will be deleted as soon as the recording is transcribed, which will take place within one week of the focus group. Y</w:t>
      </w:r>
      <w:r w:rsidRPr="0018428A">
        <w:rPr>
          <w:rFonts w:cstheme="minorHAnsi"/>
          <w:sz w:val="28"/>
          <w:szCs w:val="28"/>
        </w:rPr>
        <w:t xml:space="preserve">our responses will remain confidential and no names will be included in any reports, all data collected will be </w:t>
      </w:r>
      <w:r>
        <w:rPr>
          <w:rFonts w:cstheme="minorHAnsi"/>
          <w:sz w:val="28"/>
          <w:szCs w:val="28"/>
        </w:rPr>
        <w:t xml:space="preserve">combined, and </w:t>
      </w:r>
      <w:r w:rsidRPr="0018428A">
        <w:rPr>
          <w:rFonts w:cstheme="minorHAnsi"/>
          <w:sz w:val="28"/>
          <w:szCs w:val="28"/>
        </w:rPr>
        <w:t>reported out in the aggregate.</w:t>
      </w:r>
      <w:r>
        <w:rPr>
          <w:rFonts w:cstheme="minorHAnsi"/>
          <w:sz w:val="28"/>
          <w:szCs w:val="28"/>
        </w:rPr>
        <w:t xml:space="preserve"> </w:t>
      </w:r>
    </w:p>
    <w:p w14:paraId="03D49BF0" w14:textId="77777777" w:rsidR="007421A8" w:rsidRPr="0018428A" w:rsidRDefault="007421A8" w:rsidP="00A21DA7">
      <w:pPr>
        <w:rPr>
          <w:rFonts w:cstheme="minorHAnsi"/>
          <w:b/>
          <w:sz w:val="28"/>
          <w:szCs w:val="28"/>
          <w:u w:val="single"/>
        </w:rPr>
      </w:pPr>
      <w:r w:rsidRPr="0018428A">
        <w:rPr>
          <w:rFonts w:cstheme="minorHAnsi"/>
          <w:b/>
          <w:sz w:val="28"/>
          <w:szCs w:val="28"/>
          <w:u w:val="single"/>
        </w:rPr>
        <w:t>Contact</w:t>
      </w:r>
    </w:p>
    <w:p w14:paraId="0E6EF0AD" w14:textId="4978F5FD" w:rsidR="007421A8" w:rsidRPr="0018428A" w:rsidRDefault="007421A8" w:rsidP="00A21DA7">
      <w:pPr>
        <w:rPr>
          <w:rFonts w:cstheme="minorHAnsi"/>
          <w:sz w:val="28"/>
          <w:szCs w:val="28"/>
        </w:rPr>
      </w:pPr>
      <w:r w:rsidRPr="0018428A">
        <w:rPr>
          <w:rFonts w:cstheme="minorHAnsi"/>
          <w:sz w:val="28"/>
          <w:szCs w:val="28"/>
        </w:rPr>
        <w:t xml:space="preserve">If you have any questions or concerns regarding this </w:t>
      </w:r>
      <w:r w:rsidR="002E462E">
        <w:rPr>
          <w:rFonts w:cstheme="minorHAnsi"/>
          <w:sz w:val="28"/>
          <w:szCs w:val="28"/>
        </w:rPr>
        <w:t>focus group</w:t>
      </w:r>
      <w:r w:rsidRPr="0018428A">
        <w:rPr>
          <w:rFonts w:cstheme="minorHAnsi"/>
          <w:sz w:val="28"/>
          <w:szCs w:val="28"/>
        </w:rPr>
        <w:t>, please contact:</w:t>
      </w:r>
    </w:p>
    <w:p w14:paraId="70CE5DA3" w14:textId="3BA413D2" w:rsidR="0032787B" w:rsidRDefault="008D026E" w:rsidP="007421A8">
      <w:pPr>
        <w:spacing w:after="0"/>
        <w:rPr>
          <w:rFonts w:cstheme="minorHAnsi"/>
          <w:sz w:val="28"/>
          <w:szCs w:val="28"/>
        </w:rPr>
      </w:pPr>
      <w:r>
        <w:rPr>
          <w:rFonts w:cstheme="minorHAnsi"/>
          <w:sz w:val="28"/>
          <w:szCs w:val="28"/>
        </w:rPr>
        <w:t>Mariana Dailey</w:t>
      </w:r>
      <w:r w:rsidR="0072798F" w:rsidRPr="0018428A">
        <w:rPr>
          <w:rFonts w:cstheme="minorHAnsi"/>
          <w:sz w:val="28"/>
          <w:szCs w:val="28"/>
        </w:rPr>
        <w:t xml:space="preserve">, </w:t>
      </w:r>
      <w:r>
        <w:rPr>
          <w:rFonts w:cstheme="minorHAnsi"/>
          <w:sz w:val="28"/>
          <w:szCs w:val="28"/>
        </w:rPr>
        <w:t>Sr. Planner/TIC Coordinator</w:t>
      </w:r>
      <w:r>
        <w:rPr>
          <w:rFonts w:cstheme="minorHAnsi"/>
          <w:sz w:val="28"/>
          <w:szCs w:val="28"/>
        </w:rPr>
        <w:tab/>
      </w:r>
      <w:r w:rsidR="0072798F" w:rsidRPr="0018428A">
        <w:rPr>
          <w:rFonts w:cstheme="minorHAnsi"/>
          <w:sz w:val="28"/>
          <w:szCs w:val="28"/>
        </w:rPr>
        <w:tab/>
      </w:r>
      <w:r w:rsidR="002E462E">
        <w:rPr>
          <w:rFonts w:cstheme="minorHAnsi"/>
          <w:sz w:val="28"/>
          <w:szCs w:val="28"/>
        </w:rPr>
        <w:t>Tracy Hazelton, Director</w:t>
      </w:r>
    </w:p>
    <w:p w14:paraId="5113CFF3" w14:textId="76E7EEB4" w:rsidR="007421A8" w:rsidRPr="0018428A" w:rsidRDefault="002E462E" w:rsidP="007421A8">
      <w:pPr>
        <w:spacing w:after="0"/>
        <w:rPr>
          <w:rFonts w:cstheme="minorHAnsi"/>
          <w:sz w:val="28"/>
          <w:szCs w:val="28"/>
        </w:rPr>
      </w:pPr>
      <w:r>
        <w:rPr>
          <w:rFonts w:cstheme="minorHAnsi"/>
          <w:sz w:val="28"/>
          <w:szCs w:val="28"/>
        </w:rPr>
        <w:t>M</w:t>
      </w:r>
      <w:r w:rsidR="0032787B">
        <w:rPr>
          <w:rFonts w:cstheme="minorHAnsi"/>
          <w:sz w:val="28"/>
          <w:szCs w:val="28"/>
        </w:rPr>
        <w:t xml:space="preserve">ental </w:t>
      </w:r>
      <w:r>
        <w:rPr>
          <w:rFonts w:cstheme="minorHAnsi"/>
          <w:sz w:val="28"/>
          <w:szCs w:val="28"/>
        </w:rPr>
        <w:t>H</w:t>
      </w:r>
      <w:r w:rsidR="0032787B">
        <w:rPr>
          <w:rFonts w:cstheme="minorHAnsi"/>
          <w:sz w:val="28"/>
          <w:szCs w:val="28"/>
        </w:rPr>
        <w:t xml:space="preserve">ealth </w:t>
      </w:r>
      <w:r>
        <w:rPr>
          <w:rFonts w:cstheme="minorHAnsi"/>
          <w:sz w:val="28"/>
          <w:szCs w:val="28"/>
        </w:rPr>
        <w:t>S</w:t>
      </w:r>
      <w:r w:rsidR="0032787B">
        <w:rPr>
          <w:rFonts w:cstheme="minorHAnsi"/>
          <w:sz w:val="28"/>
          <w:szCs w:val="28"/>
        </w:rPr>
        <w:t xml:space="preserve">ervices </w:t>
      </w:r>
      <w:r>
        <w:rPr>
          <w:rFonts w:cstheme="minorHAnsi"/>
          <w:sz w:val="28"/>
          <w:szCs w:val="28"/>
        </w:rPr>
        <w:t>A</w:t>
      </w:r>
      <w:r w:rsidR="0032787B">
        <w:rPr>
          <w:rFonts w:cstheme="minorHAnsi"/>
          <w:sz w:val="28"/>
          <w:szCs w:val="28"/>
        </w:rPr>
        <w:t>ct</w:t>
      </w:r>
      <w:r w:rsidR="0072798F" w:rsidRPr="0018428A">
        <w:rPr>
          <w:rFonts w:cstheme="minorHAnsi"/>
          <w:sz w:val="28"/>
          <w:szCs w:val="28"/>
        </w:rPr>
        <w:t xml:space="preserve"> </w:t>
      </w:r>
      <w:r w:rsidR="0032787B">
        <w:rPr>
          <w:rFonts w:cstheme="minorHAnsi"/>
          <w:sz w:val="28"/>
          <w:szCs w:val="28"/>
        </w:rPr>
        <w:tab/>
      </w:r>
      <w:r w:rsidR="0032787B">
        <w:rPr>
          <w:rFonts w:cstheme="minorHAnsi"/>
          <w:sz w:val="28"/>
          <w:szCs w:val="28"/>
        </w:rPr>
        <w:tab/>
      </w:r>
      <w:r w:rsidR="0032787B">
        <w:rPr>
          <w:rFonts w:cstheme="minorHAnsi"/>
          <w:sz w:val="28"/>
          <w:szCs w:val="28"/>
        </w:rPr>
        <w:tab/>
      </w:r>
      <w:r w:rsidR="0032787B">
        <w:rPr>
          <w:rFonts w:cstheme="minorHAnsi"/>
          <w:sz w:val="28"/>
          <w:szCs w:val="28"/>
        </w:rPr>
        <w:tab/>
        <w:t>Mental Health Services Act</w:t>
      </w:r>
    </w:p>
    <w:p w14:paraId="001D727A" w14:textId="45EC2F51" w:rsidR="007421A8" w:rsidRPr="0018428A" w:rsidRDefault="008D026E" w:rsidP="007421A8">
      <w:pPr>
        <w:spacing w:after="0"/>
        <w:rPr>
          <w:rFonts w:cstheme="minorHAnsi"/>
          <w:sz w:val="28"/>
          <w:szCs w:val="28"/>
        </w:rPr>
      </w:pPr>
      <w:hyperlink r:id="rId9" w:history="1">
        <w:r w:rsidRPr="00C54163">
          <w:rPr>
            <w:rStyle w:val="Hyperlink"/>
            <w:rFonts w:cstheme="minorHAnsi"/>
            <w:sz w:val="28"/>
            <w:szCs w:val="28"/>
          </w:rPr>
          <w:t>Mariana.Dailey@acgov.org</w:t>
        </w:r>
      </w:hyperlink>
      <w:r w:rsidR="0072798F" w:rsidRPr="0018428A">
        <w:rPr>
          <w:rFonts w:cstheme="minorHAnsi"/>
          <w:sz w:val="28"/>
          <w:szCs w:val="28"/>
        </w:rPr>
        <w:tab/>
      </w:r>
      <w:r w:rsidR="0072798F" w:rsidRPr="0018428A">
        <w:rPr>
          <w:rFonts w:cstheme="minorHAnsi"/>
          <w:sz w:val="28"/>
          <w:szCs w:val="28"/>
        </w:rPr>
        <w:tab/>
      </w:r>
      <w:r w:rsidR="0072798F" w:rsidRPr="0018428A">
        <w:rPr>
          <w:rFonts w:cstheme="minorHAnsi"/>
          <w:sz w:val="28"/>
          <w:szCs w:val="28"/>
        </w:rPr>
        <w:tab/>
      </w:r>
      <w:r w:rsidR="0072798F" w:rsidRPr="0018428A">
        <w:rPr>
          <w:rFonts w:cstheme="minorHAnsi"/>
          <w:sz w:val="28"/>
          <w:szCs w:val="28"/>
        </w:rPr>
        <w:tab/>
      </w:r>
      <w:hyperlink r:id="rId10" w:history="1">
        <w:r w:rsidR="0032787B" w:rsidRPr="008520EE">
          <w:rPr>
            <w:rStyle w:val="Hyperlink"/>
            <w:rFonts w:cstheme="minorHAnsi"/>
            <w:sz w:val="28"/>
            <w:szCs w:val="28"/>
          </w:rPr>
          <w:t>Tracy.Hazelton@acgov.org</w:t>
        </w:r>
      </w:hyperlink>
    </w:p>
    <w:p w14:paraId="04BD5398" w14:textId="2F93FACB" w:rsidR="007421A8" w:rsidRPr="0018428A" w:rsidRDefault="007421A8" w:rsidP="007421A8">
      <w:pPr>
        <w:spacing w:after="0"/>
        <w:rPr>
          <w:rFonts w:cstheme="minorHAnsi"/>
          <w:sz w:val="28"/>
          <w:szCs w:val="28"/>
        </w:rPr>
      </w:pPr>
      <w:r w:rsidRPr="0018428A">
        <w:rPr>
          <w:rFonts w:cstheme="minorHAnsi"/>
          <w:sz w:val="28"/>
          <w:szCs w:val="28"/>
        </w:rPr>
        <w:t>510-567-81</w:t>
      </w:r>
      <w:r w:rsidR="008D026E">
        <w:rPr>
          <w:rFonts w:cstheme="minorHAnsi"/>
          <w:sz w:val="28"/>
          <w:szCs w:val="28"/>
        </w:rPr>
        <w:t>33</w:t>
      </w:r>
      <w:r w:rsidR="0072798F" w:rsidRPr="0018428A">
        <w:rPr>
          <w:rFonts w:cstheme="minorHAnsi"/>
          <w:sz w:val="28"/>
          <w:szCs w:val="28"/>
        </w:rPr>
        <w:tab/>
      </w:r>
      <w:r w:rsidR="0072798F" w:rsidRPr="0018428A">
        <w:rPr>
          <w:rFonts w:cstheme="minorHAnsi"/>
          <w:sz w:val="28"/>
          <w:szCs w:val="28"/>
        </w:rPr>
        <w:tab/>
      </w:r>
      <w:r w:rsidR="0072798F" w:rsidRPr="0018428A">
        <w:rPr>
          <w:rFonts w:cstheme="minorHAnsi"/>
          <w:sz w:val="28"/>
          <w:szCs w:val="28"/>
        </w:rPr>
        <w:tab/>
      </w:r>
      <w:r w:rsidR="0072798F" w:rsidRPr="0018428A">
        <w:rPr>
          <w:rFonts w:cstheme="minorHAnsi"/>
          <w:sz w:val="28"/>
          <w:szCs w:val="28"/>
        </w:rPr>
        <w:tab/>
      </w:r>
      <w:r w:rsidR="0072798F" w:rsidRPr="0018428A">
        <w:rPr>
          <w:rFonts w:cstheme="minorHAnsi"/>
          <w:sz w:val="28"/>
          <w:szCs w:val="28"/>
        </w:rPr>
        <w:tab/>
      </w:r>
      <w:r w:rsidR="0072798F" w:rsidRPr="0018428A">
        <w:rPr>
          <w:rFonts w:cstheme="minorHAnsi"/>
          <w:sz w:val="28"/>
          <w:szCs w:val="28"/>
        </w:rPr>
        <w:tab/>
      </w:r>
      <w:r w:rsidR="0032787B">
        <w:rPr>
          <w:rFonts w:cstheme="minorHAnsi"/>
          <w:sz w:val="28"/>
          <w:szCs w:val="28"/>
        </w:rPr>
        <w:t>510-</w:t>
      </w:r>
      <w:r w:rsidR="0032787B" w:rsidRPr="0032787B">
        <w:rPr>
          <w:rFonts w:cstheme="minorHAnsi"/>
          <w:sz w:val="28"/>
          <w:szCs w:val="28"/>
        </w:rPr>
        <w:t>639-1285</w:t>
      </w:r>
    </w:p>
    <w:p w14:paraId="605C5E6F" w14:textId="77777777" w:rsidR="002F3102" w:rsidRPr="0018428A" w:rsidRDefault="002F3102" w:rsidP="007421A8">
      <w:pPr>
        <w:spacing w:after="0"/>
        <w:rPr>
          <w:rFonts w:cstheme="minorHAnsi"/>
          <w:sz w:val="28"/>
          <w:szCs w:val="28"/>
        </w:rPr>
      </w:pPr>
    </w:p>
    <w:p w14:paraId="250EA0FD" w14:textId="77777777" w:rsidR="007421A8" w:rsidRPr="0018428A" w:rsidRDefault="007421A8" w:rsidP="007421A8">
      <w:pPr>
        <w:spacing w:after="0"/>
        <w:rPr>
          <w:rFonts w:cstheme="minorHAnsi"/>
          <w:b/>
          <w:sz w:val="28"/>
          <w:szCs w:val="28"/>
          <w:u w:val="single"/>
        </w:rPr>
      </w:pPr>
      <w:r w:rsidRPr="0018428A">
        <w:rPr>
          <w:rFonts w:cstheme="minorHAnsi"/>
          <w:b/>
          <w:sz w:val="28"/>
          <w:szCs w:val="28"/>
          <w:u w:val="single"/>
        </w:rPr>
        <w:t>Consent</w:t>
      </w:r>
    </w:p>
    <w:p w14:paraId="46950D2F" w14:textId="77777777" w:rsidR="0032787B" w:rsidRDefault="0032787B" w:rsidP="007421A8">
      <w:pPr>
        <w:spacing w:after="0"/>
        <w:rPr>
          <w:rFonts w:cstheme="minorHAnsi"/>
          <w:i/>
          <w:sz w:val="28"/>
          <w:szCs w:val="28"/>
        </w:rPr>
      </w:pPr>
    </w:p>
    <w:p w14:paraId="47E3688C" w14:textId="1D0D2149" w:rsidR="007421A8" w:rsidRDefault="002E462E" w:rsidP="007421A8">
      <w:pPr>
        <w:spacing w:after="0"/>
        <w:rPr>
          <w:rFonts w:cstheme="minorHAnsi"/>
          <w:i/>
          <w:sz w:val="28"/>
          <w:szCs w:val="28"/>
        </w:rPr>
      </w:pPr>
      <w:r>
        <w:rPr>
          <w:rFonts w:cstheme="minorHAnsi"/>
          <w:i/>
          <w:sz w:val="28"/>
          <w:szCs w:val="28"/>
        </w:rPr>
        <w:t>By signing this form, I am agreeing to voluntarily participate in this focus group. The consent form was explained to me and I have had a chance to read it. I have had the opportunity to ask questions and have received satisfactory answers. I have been informed that I can withdraw at any time. A copy of this signed consent form has been given to me.</w:t>
      </w:r>
    </w:p>
    <w:p w14:paraId="4E12B48A" w14:textId="77777777" w:rsidR="00AE7DF0" w:rsidRPr="0018428A" w:rsidRDefault="00AE7DF0" w:rsidP="007421A8">
      <w:pPr>
        <w:spacing w:after="0"/>
        <w:rPr>
          <w:rFonts w:cstheme="minorHAnsi"/>
          <w:i/>
          <w:sz w:val="28"/>
          <w:szCs w:val="28"/>
        </w:rPr>
      </w:pPr>
    </w:p>
    <w:tbl>
      <w:tblPr>
        <w:tblStyle w:val="TableGrid"/>
        <w:tblW w:w="0" w:type="auto"/>
        <w:tblLook w:val="04A0" w:firstRow="1" w:lastRow="0" w:firstColumn="1" w:lastColumn="0" w:noHBand="0" w:noVBand="1"/>
      </w:tblPr>
      <w:tblGrid>
        <w:gridCol w:w="4675"/>
        <w:gridCol w:w="5675"/>
      </w:tblGrid>
      <w:tr w:rsidR="007421A8" w:rsidRPr="0018428A" w14:paraId="2AA88E10" w14:textId="77777777" w:rsidTr="0032787B">
        <w:trPr>
          <w:trHeight w:val="720"/>
        </w:trPr>
        <w:tc>
          <w:tcPr>
            <w:tcW w:w="4675" w:type="dxa"/>
            <w:tcBorders>
              <w:top w:val="nil"/>
              <w:left w:val="nil"/>
              <w:bottom w:val="single" w:sz="4" w:space="0" w:color="auto"/>
              <w:right w:val="nil"/>
            </w:tcBorders>
            <w:vAlign w:val="bottom"/>
          </w:tcPr>
          <w:p w14:paraId="7A2E90B5" w14:textId="5853AC7D" w:rsidR="007421A8" w:rsidRPr="0018428A" w:rsidRDefault="002E462E" w:rsidP="007421A8">
            <w:pPr>
              <w:rPr>
                <w:rFonts w:cstheme="minorHAnsi"/>
                <w:sz w:val="28"/>
                <w:szCs w:val="28"/>
              </w:rPr>
            </w:pPr>
            <w:r>
              <w:rPr>
                <w:rFonts w:cstheme="minorHAnsi"/>
                <w:sz w:val="28"/>
                <w:szCs w:val="28"/>
              </w:rPr>
              <w:t>Participant</w:t>
            </w:r>
            <w:r w:rsidRPr="0018428A">
              <w:rPr>
                <w:rFonts w:cstheme="minorHAnsi"/>
                <w:sz w:val="28"/>
                <w:szCs w:val="28"/>
              </w:rPr>
              <w:t xml:space="preserve"> </w:t>
            </w:r>
            <w:r w:rsidR="007421A8" w:rsidRPr="0018428A">
              <w:rPr>
                <w:rFonts w:cstheme="minorHAnsi"/>
                <w:sz w:val="28"/>
                <w:szCs w:val="28"/>
              </w:rPr>
              <w:t>Name</w:t>
            </w:r>
            <w:r>
              <w:rPr>
                <w:rFonts w:cstheme="minorHAnsi"/>
                <w:sz w:val="28"/>
                <w:szCs w:val="28"/>
              </w:rPr>
              <w:t xml:space="preserve"> (please print)</w:t>
            </w:r>
            <w:r w:rsidR="007421A8" w:rsidRPr="0018428A">
              <w:rPr>
                <w:rFonts w:cstheme="minorHAnsi"/>
                <w:sz w:val="28"/>
                <w:szCs w:val="28"/>
              </w:rPr>
              <w:t>:</w:t>
            </w:r>
          </w:p>
        </w:tc>
        <w:tc>
          <w:tcPr>
            <w:tcW w:w="5675" w:type="dxa"/>
            <w:tcBorders>
              <w:top w:val="nil"/>
              <w:left w:val="nil"/>
              <w:bottom w:val="single" w:sz="4" w:space="0" w:color="auto"/>
              <w:right w:val="nil"/>
            </w:tcBorders>
            <w:vAlign w:val="bottom"/>
          </w:tcPr>
          <w:p w14:paraId="67726564" w14:textId="414F0A4F" w:rsidR="007421A8" w:rsidRPr="0018428A" w:rsidRDefault="002E462E" w:rsidP="007421A8">
            <w:pPr>
              <w:rPr>
                <w:rFonts w:cstheme="minorHAnsi"/>
                <w:sz w:val="28"/>
                <w:szCs w:val="28"/>
              </w:rPr>
            </w:pPr>
            <w:r>
              <w:rPr>
                <w:rFonts w:cstheme="minorHAnsi"/>
                <w:sz w:val="28"/>
                <w:szCs w:val="28"/>
              </w:rPr>
              <w:t xml:space="preserve">                           </w:t>
            </w:r>
            <w:r w:rsidR="00365534">
              <w:rPr>
                <w:rFonts w:cstheme="minorHAnsi"/>
                <w:sz w:val="28"/>
                <w:szCs w:val="28"/>
              </w:rPr>
              <w:t xml:space="preserve">           </w:t>
            </w:r>
            <w:r w:rsidR="007421A8" w:rsidRPr="0018428A">
              <w:rPr>
                <w:rFonts w:cstheme="minorHAnsi"/>
                <w:sz w:val="28"/>
                <w:szCs w:val="28"/>
              </w:rPr>
              <w:t>Date:</w:t>
            </w:r>
          </w:p>
        </w:tc>
      </w:tr>
      <w:tr w:rsidR="007421A8" w:rsidRPr="0018428A" w14:paraId="11547A94" w14:textId="77777777" w:rsidTr="0032787B">
        <w:trPr>
          <w:trHeight w:val="576"/>
        </w:trPr>
        <w:tc>
          <w:tcPr>
            <w:tcW w:w="10350" w:type="dxa"/>
            <w:gridSpan w:val="2"/>
            <w:tcBorders>
              <w:left w:val="nil"/>
              <w:right w:val="nil"/>
            </w:tcBorders>
            <w:vAlign w:val="bottom"/>
          </w:tcPr>
          <w:p w14:paraId="3097B204" w14:textId="77777777" w:rsidR="0032787B" w:rsidRDefault="0032787B" w:rsidP="0032787B">
            <w:pPr>
              <w:rPr>
                <w:rFonts w:cstheme="minorHAnsi"/>
                <w:sz w:val="28"/>
                <w:szCs w:val="28"/>
              </w:rPr>
            </w:pPr>
          </w:p>
          <w:p w14:paraId="3EA4F8EF" w14:textId="77777777" w:rsidR="00AE7DF0" w:rsidRDefault="00AE7DF0" w:rsidP="0032787B">
            <w:pPr>
              <w:rPr>
                <w:rFonts w:cstheme="minorHAnsi"/>
                <w:sz w:val="28"/>
                <w:szCs w:val="28"/>
              </w:rPr>
            </w:pPr>
          </w:p>
          <w:p w14:paraId="1F5EC266" w14:textId="6C642CE9" w:rsidR="007421A8" w:rsidRPr="0018428A" w:rsidRDefault="00365534" w:rsidP="0032787B">
            <w:pPr>
              <w:rPr>
                <w:rFonts w:cstheme="minorHAnsi"/>
                <w:i/>
                <w:sz w:val="28"/>
                <w:szCs w:val="28"/>
              </w:rPr>
            </w:pPr>
            <w:r>
              <w:rPr>
                <w:rFonts w:cstheme="minorHAnsi"/>
                <w:sz w:val="28"/>
                <w:szCs w:val="28"/>
              </w:rPr>
              <w:t>Participant Signature</w:t>
            </w:r>
            <w:r w:rsidR="007421A8" w:rsidRPr="0018428A">
              <w:rPr>
                <w:rFonts w:cstheme="minorHAnsi"/>
                <w:sz w:val="28"/>
                <w:szCs w:val="28"/>
              </w:rPr>
              <w:t>:</w:t>
            </w:r>
          </w:p>
        </w:tc>
      </w:tr>
    </w:tbl>
    <w:p w14:paraId="70EF4A18" w14:textId="77777777" w:rsidR="007421A8" w:rsidRPr="0018428A" w:rsidRDefault="007421A8" w:rsidP="007421A8">
      <w:pPr>
        <w:spacing w:after="0"/>
        <w:rPr>
          <w:i/>
          <w:sz w:val="28"/>
          <w:szCs w:val="28"/>
        </w:rPr>
      </w:pPr>
      <w:r w:rsidRPr="0018428A">
        <w:rPr>
          <w:rFonts w:cstheme="minorHAnsi"/>
          <w:i/>
          <w:sz w:val="28"/>
          <w:szCs w:val="28"/>
        </w:rPr>
        <w:t xml:space="preserve"> </w:t>
      </w:r>
    </w:p>
    <w:sectPr w:rsidR="007421A8" w:rsidRPr="0018428A" w:rsidSect="002F310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5E77A" w14:textId="77777777" w:rsidR="00352DCF" w:rsidRDefault="00352DCF" w:rsidP="00147F71">
      <w:pPr>
        <w:spacing w:after="0" w:line="240" w:lineRule="auto"/>
      </w:pPr>
      <w:r>
        <w:separator/>
      </w:r>
    </w:p>
  </w:endnote>
  <w:endnote w:type="continuationSeparator" w:id="0">
    <w:p w14:paraId="18B7F1E6" w14:textId="77777777" w:rsidR="00352DCF" w:rsidRDefault="00352DCF" w:rsidP="0014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9521" w14:textId="77777777" w:rsidR="0055667F" w:rsidRDefault="00556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DDDB" w14:textId="56DE7562" w:rsidR="008C6E3A" w:rsidRDefault="008C6E3A">
    <w:pPr>
      <w:pStyle w:val="Footer"/>
    </w:pPr>
    <w:r>
      <w:rPr>
        <w:noProof/>
      </w:rPr>
      <mc:AlternateContent>
        <mc:Choice Requires="wps">
          <w:drawing>
            <wp:anchor distT="0" distB="0" distL="0" distR="0" simplePos="0" relativeHeight="251659264" behindDoc="0" locked="0" layoutInCell="1" allowOverlap="1" wp14:anchorId="055A61D5" wp14:editId="34608AFC">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277495"/>
              <wp:effectExtent l="0" t="0" r="0" b="8255"/>
              <wp:wrapSquare wrapText="bothSides"/>
              <wp:docPr id="40" name="Rectangle 40"/>
              <wp:cNvGraphicFramePr/>
              <a:graphic xmlns:a="http://schemas.openxmlformats.org/drawingml/2006/main">
                <a:graphicData uri="http://schemas.microsoft.com/office/word/2010/wordprocessingShape">
                  <wps:wsp>
                    <wps:cNvSpPr/>
                    <wps:spPr>
                      <a:xfrm>
                        <a:off x="0" y="0"/>
                        <a:ext cx="457200" cy="277978"/>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B9BFD" w14:textId="77777777" w:rsidR="008C6E3A" w:rsidRPr="008C6E3A" w:rsidRDefault="008C6E3A" w:rsidP="002C2FA3">
                          <w:pPr>
                            <w:rPr>
                              <w:color w:val="FFFFFF" w:themeColor="background1"/>
                              <w:sz w:val="24"/>
                              <w:szCs w:val="28"/>
                            </w:rPr>
                          </w:pPr>
                          <w:r w:rsidRPr="008C6E3A">
                            <w:rPr>
                              <w:color w:val="FFFFFF" w:themeColor="background1"/>
                              <w:sz w:val="24"/>
                              <w:szCs w:val="28"/>
                            </w:rPr>
                            <w:fldChar w:fldCharType="begin"/>
                          </w:r>
                          <w:r w:rsidRPr="008C6E3A">
                            <w:rPr>
                              <w:color w:val="FFFFFF" w:themeColor="background1"/>
                              <w:sz w:val="24"/>
                              <w:szCs w:val="28"/>
                            </w:rPr>
                            <w:instrText xml:space="preserve"> PAGE   \* MERGEFORMAT </w:instrText>
                          </w:r>
                          <w:r w:rsidRPr="008C6E3A">
                            <w:rPr>
                              <w:color w:val="FFFFFF" w:themeColor="background1"/>
                              <w:sz w:val="24"/>
                              <w:szCs w:val="28"/>
                            </w:rPr>
                            <w:fldChar w:fldCharType="separate"/>
                          </w:r>
                          <w:r w:rsidR="002C2FA3">
                            <w:rPr>
                              <w:noProof/>
                              <w:color w:val="FFFFFF" w:themeColor="background1"/>
                              <w:sz w:val="24"/>
                              <w:szCs w:val="28"/>
                            </w:rPr>
                            <w:t>2</w:t>
                          </w:r>
                          <w:r w:rsidRPr="008C6E3A">
                            <w:rPr>
                              <w:noProof/>
                              <w:color w:val="FFFFFF" w:themeColor="background1"/>
                              <w:sz w:val="24"/>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A61D5" id="Rectangle 40" o:spid="_x0000_s1026" style="position:absolute;margin-left:0;margin-top:0;width:36pt;height:21.85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" fillcolor="black [3213]" stroked="f" strokeweight="3pt">
              <v:textbox>
                <w:txbxContent>
                  <w:p w14:paraId="1C3B9BFD" w14:textId="77777777" w:rsidR="008C6E3A" w:rsidRPr="008C6E3A" w:rsidRDefault="008C6E3A" w:rsidP="002C2FA3">
                    <w:pPr>
                      <w:rPr>
                        <w:color w:val="FFFFFF" w:themeColor="background1"/>
                        <w:sz w:val="24"/>
                        <w:szCs w:val="28"/>
                      </w:rPr>
                    </w:pPr>
                    <w:r w:rsidRPr="008C6E3A">
                      <w:rPr>
                        <w:color w:val="FFFFFF" w:themeColor="background1"/>
                        <w:sz w:val="24"/>
                        <w:szCs w:val="28"/>
                      </w:rPr>
                      <w:fldChar w:fldCharType="begin"/>
                    </w:r>
                    <w:r w:rsidRPr="008C6E3A">
                      <w:rPr>
                        <w:color w:val="FFFFFF" w:themeColor="background1"/>
                        <w:sz w:val="24"/>
                        <w:szCs w:val="28"/>
                      </w:rPr>
                      <w:instrText xml:space="preserve"> PAGE   \* MERGEFORMAT </w:instrText>
                    </w:r>
                    <w:r w:rsidRPr="008C6E3A">
                      <w:rPr>
                        <w:color w:val="FFFFFF" w:themeColor="background1"/>
                        <w:sz w:val="24"/>
                        <w:szCs w:val="28"/>
                      </w:rPr>
                      <w:fldChar w:fldCharType="separate"/>
                    </w:r>
                    <w:r w:rsidR="002C2FA3">
                      <w:rPr>
                        <w:noProof/>
                        <w:color w:val="FFFFFF" w:themeColor="background1"/>
                        <w:sz w:val="24"/>
                        <w:szCs w:val="28"/>
                      </w:rPr>
                      <w:t>2</w:t>
                    </w:r>
                    <w:r w:rsidRPr="008C6E3A">
                      <w:rPr>
                        <w:noProof/>
                        <w:color w:val="FFFFFF" w:themeColor="background1"/>
                        <w:sz w:val="24"/>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0288" behindDoc="0" locked="0" layoutInCell="1" allowOverlap="1" wp14:anchorId="2A3DD984" wp14:editId="2F4A1F1F">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0-04-28T00:00:00Z">
                                <w:dateFormat w:val="MMMM d, yyyy"/>
                                <w:lid w:val="en-US"/>
                                <w:storeMappedDataAs w:val="dateTime"/>
                                <w:calendar w:val="gregorian"/>
                              </w:date>
                            </w:sdtPr>
                            <w:sdtEndPr/>
                            <w:sdtContent>
                              <w:p w14:paraId="2DE5DE2F" w14:textId="13D916D2" w:rsidR="008C6E3A" w:rsidRDefault="0055667F">
                                <w:pPr>
                                  <w:jc w:val="right"/>
                                  <w:rPr>
                                    <w:color w:val="7F7F7F" w:themeColor="text1" w:themeTint="80"/>
                                  </w:rPr>
                                </w:pPr>
                                <w:r>
                                  <w:rPr>
                                    <w:color w:val="7F7F7F" w:themeColor="text1" w:themeTint="80"/>
                                  </w:rPr>
                                  <w:t>April</w:t>
                                </w:r>
                                <w:r w:rsidR="008C6E3A">
                                  <w:rPr>
                                    <w:color w:val="7F7F7F" w:themeColor="text1" w:themeTint="80"/>
                                  </w:rPr>
                                  <w:t xml:space="preserve"> </w:t>
                                </w:r>
                                <w:r>
                                  <w:rPr>
                                    <w:color w:val="7F7F7F" w:themeColor="text1" w:themeTint="80"/>
                                  </w:rPr>
                                  <w:t>28</w:t>
                                </w:r>
                                <w:r w:rsidR="008C6E3A">
                                  <w:rPr>
                                    <w:color w:val="7F7F7F" w:themeColor="text1" w:themeTint="80"/>
                                  </w:rPr>
                                  <w:t>, 2020</w:t>
                                </w:r>
                              </w:p>
                            </w:sdtContent>
                          </w:sdt>
                          <w:p w14:paraId="66897EFF" w14:textId="77777777" w:rsidR="008C6E3A" w:rsidRDefault="008C6E3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A3DD984" id="Group 3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0-04-28T00:00:00Z">
                          <w:dateFormat w:val="MMMM d, yyyy"/>
                          <w:lid w:val="en-US"/>
                          <w:storeMappedDataAs w:val="dateTime"/>
                          <w:calendar w:val="gregorian"/>
                        </w:date>
                      </w:sdtPr>
                      <w:sdtEndPr/>
                      <w:sdtContent>
                        <w:p w14:paraId="2DE5DE2F" w14:textId="13D916D2" w:rsidR="008C6E3A" w:rsidRDefault="0055667F">
                          <w:pPr>
                            <w:jc w:val="right"/>
                            <w:rPr>
                              <w:color w:val="7F7F7F" w:themeColor="text1" w:themeTint="80"/>
                            </w:rPr>
                          </w:pPr>
                          <w:r>
                            <w:rPr>
                              <w:color w:val="7F7F7F" w:themeColor="text1" w:themeTint="80"/>
                            </w:rPr>
                            <w:t>April</w:t>
                          </w:r>
                          <w:r w:rsidR="008C6E3A">
                            <w:rPr>
                              <w:color w:val="7F7F7F" w:themeColor="text1" w:themeTint="80"/>
                            </w:rPr>
                            <w:t xml:space="preserve"> </w:t>
                          </w:r>
                          <w:r>
                            <w:rPr>
                              <w:color w:val="7F7F7F" w:themeColor="text1" w:themeTint="80"/>
                            </w:rPr>
                            <w:t>28</w:t>
                          </w:r>
                          <w:r w:rsidR="008C6E3A">
                            <w:rPr>
                              <w:color w:val="7F7F7F" w:themeColor="text1" w:themeTint="80"/>
                            </w:rPr>
                            <w:t>, 2020</w:t>
                          </w:r>
                        </w:p>
                      </w:sdtContent>
                    </w:sdt>
                    <w:p w14:paraId="66897EFF" w14:textId="77777777" w:rsidR="008C6E3A" w:rsidRDefault="008C6E3A">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7FB3" w14:textId="77777777" w:rsidR="0055667F" w:rsidRDefault="00556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ECA13" w14:textId="77777777" w:rsidR="00352DCF" w:rsidRDefault="00352DCF" w:rsidP="00147F71">
      <w:pPr>
        <w:spacing w:after="0" w:line="240" w:lineRule="auto"/>
      </w:pPr>
      <w:r>
        <w:separator/>
      </w:r>
    </w:p>
  </w:footnote>
  <w:footnote w:type="continuationSeparator" w:id="0">
    <w:p w14:paraId="22147F11" w14:textId="77777777" w:rsidR="00352DCF" w:rsidRDefault="00352DCF" w:rsidP="0014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E25A" w14:textId="77777777" w:rsidR="0055667F" w:rsidRDefault="00556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2159" w14:textId="77777777" w:rsidR="0055667F" w:rsidRDefault="00556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AC4E9" w14:textId="77777777" w:rsidR="0055667F" w:rsidRDefault="005566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zNDIxNTAzNjUyMzNV0lEKTi0uzszPAykwqwUAt7+SaCwAAAA="/>
  </w:docVars>
  <w:rsids>
    <w:rsidRoot w:val="00935D50"/>
    <w:rsid w:val="000D6F86"/>
    <w:rsid w:val="00147F71"/>
    <w:rsid w:val="0018428A"/>
    <w:rsid w:val="001B3982"/>
    <w:rsid w:val="0026030A"/>
    <w:rsid w:val="002944C6"/>
    <w:rsid w:val="002C2FA3"/>
    <w:rsid w:val="002E462E"/>
    <w:rsid w:val="002F3102"/>
    <w:rsid w:val="0032787B"/>
    <w:rsid w:val="003378A0"/>
    <w:rsid w:val="00352DCF"/>
    <w:rsid w:val="00365534"/>
    <w:rsid w:val="003F0AE7"/>
    <w:rsid w:val="00455BFF"/>
    <w:rsid w:val="00480520"/>
    <w:rsid w:val="004B3F1A"/>
    <w:rsid w:val="0055667F"/>
    <w:rsid w:val="006147EF"/>
    <w:rsid w:val="0072798F"/>
    <w:rsid w:val="007421A8"/>
    <w:rsid w:val="00754A7A"/>
    <w:rsid w:val="00870268"/>
    <w:rsid w:val="008C6E3A"/>
    <w:rsid w:val="008D026E"/>
    <w:rsid w:val="00911692"/>
    <w:rsid w:val="00935D50"/>
    <w:rsid w:val="009B2EAA"/>
    <w:rsid w:val="009C0A1C"/>
    <w:rsid w:val="00A21DA7"/>
    <w:rsid w:val="00A52334"/>
    <w:rsid w:val="00A938C6"/>
    <w:rsid w:val="00AD497F"/>
    <w:rsid w:val="00AE7DF0"/>
    <w:rsid w:val="00B529CA"/>
    <w:rsid w:val="00BF14CC"/>
    <w:rsid w:val="00C52790"/>
    <w:rsid w:val="00CA66A4"/>
    <w:rsid w:val="00D12D9D"/>
    <w:rsid w:val="00D34D2E"/>
    <w:rsid w:val="00E0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A9598"/>
  <w15:chartTrackingRefBased/>
  <w15:docId w15:val="{89CB8A44-8DAA-4EB8-83E8-090FCED5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1A8"/>
    <w:rPr>
      <w:color w:val="0563C1" w:themeColor="hyperlink"/>
      <w:u w:val="single"/>
    </w:rPr>
  </w:style>
  <w:style w:type="table" w:styleId="TableGrid">
    <w:name w:val="Table Grid"/>
    <w:basedOn w:val="TableNormal"/>
    <w:uiPriority w:val="39"/>
    <w:rsid w:val="0074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D9D"/>
    <w:rPr>
      <w:sz w:val="16"/>
      <w:szCs w:val="16"/>
    </w:rPr>
  </w:style>
  <w:style w:type="paragraph" w:styleId="CommentText">
    <w:name w:val="annotation text"/>
    <w:basedOn w:val="Normal"/>
    <w:link w:val="CommentTextChar"/>
    <w:uiPriority w:val="99"/>
    <w:semiHidden/>
    <w:unhideWhenUsed/>
    <w:rsid w:val="00D12D9D"/>
    <w:pPr>
      <w:spacing w:line="240" w:lineRule="auto"/>
    </w:pPr>
    <w:rPr>
      <w:sz w:val="20"/>
      <w:szCs w:val="20"/>
    </w:rPr>
  </w:style>
  <w:style w:type="character" w:customStyle="1" w:styleId="CommentTextChar">
    <w:name w:val="Comment Text Char"/>
    <w:basedOn w:val="DefaultParagraphFont"/>
    <w:link w:val="CommentText"/>
    <w:uiPriority w:val="99"/>
    <w:semiHidden/>
    <w:rsid w:val="00D12D9D"/>
    <w:rPr>
      <w:sz w:val="20"/>
      <w:szCs w:val="20"/>
    </w:rPr>
  </w:style>
  <w:style w:type="paragraph" w:styleId="CommentSubject">
    <w:name w:val="annotation subject"/>
    <w:basedOn w:val="CommentText"/>
    <w:next w:val="CommentText"/>
    <w:link w:val="CommentSubjectChar"/>
    <w:uiPriority w:val="99"/>
    <w:semiHidden/>
    <w:unhideWhenUsed/>
    <w:rsid w:val="00D12D9D"/>
    <w:rPr>
      <w:b/>
      <w:bCs/>
    </w:rPr>
  </w:style>
  <w:style w:type="character" w:customStyle="1" w:styleId="CommentSubjectChar">
    <w:name w:val="Comment Subject Char"/>
    <w:basedOn w:val="CommentTextChar"/>
    <w:link w:val="CommentSubject"/>
    <w:uiPriority w:val="99"/>
    <w:semiHidden/>
    <w:rsid w:val="00D12D9D"/>
    <w:rPr>
      <w:b/>
      <w:bCs/>
      <w:sz w:val="20"/>
      <w:szCs w:val="20"/>
    </w:rPr>
  </w:style>
  <w:style w:type="paragraph" w:styleId="BalloonText">
    <w:name w:val="Balloon Text"/>
    <w:basedOn w:val="Normal"/>
    <w:link w:val="BalloonTextChar"/>
    <w:uiPriority w:val="99"/>
    <w:semiHidden/>
    <w:unhideWhenUsed/>
    <w:rsid w:val="00D12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9D"/>
    <w:rPr>
      <w:rFonts w:ascii="Segoe UI" w:hAnsi="Segoe UI" w:cs="Segoe UI"/>
      <w:sz w:val="18"/>
      <w:szCs w:val="18"/>
    </w:rPr>
  </w:style>
  <w:style w:type="character" w:customStyle="1" w:styleId="UnresolvedMention1">
    <w:name w:val="Unresolved Mention1"/>
    <w:basedOn w:val="DefaultParagraphFont"/>
    <w:uiPriority w:val="99"/>
    <w:semiHidden/>
    <w:unhideWhenUsed/>
    <w:rsid w:val="00147F71"/>
    <w:rPr>
      <w:color w:val="605E5C"/>
      <w:shd w:val="clear" w:color="auto" w:fill="E1DFDD"/>
    </w:rPr>
  </w:style>
  <w:style w:type="paragraph" w:styleId="Header">
    <w:name w:val="header"/>
    <w:basedOn w:val="Normal"/>
    <w:link w:val="HeaderChar"/>
    <w:uiPriority w:val="99"/>
    <w:unhideWhenUsed/>
    <w:rsid w:val="0014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F71"/>
  </w:style>
  <w:style w:type="paragraph" w:styleId="Footer">
    <w:name w:val="footer"/>
    <w:basedOn w:val="Normal"/>
    <w:link w:val="FooterChar"/>
    <w:uiPriority w:val="99"/>
    <w:unhideWhenUsed/>
    <w:rsid w:val="0014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F71"/>
  </w:style>
  <w:style w:type="character" w:styleId="UnresolvedMention">
    <w:name w:val="Unresolved Mention"/>
    <w:basedOn w:val="DefaultParagraphFont"/>
    <w:uiPriority w:val="99"/>
    <w:semiHidden/>
    <w:unhideWhenUsed/>
    <w:rsid w:val="008D0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talhealthsf.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racy.Hazelton@acgov.org" TargetMode="External"/><Relationship Id="rId4" Type="http://schemas.openxmlformats.org/officeDocument/2006/relationships/webSettings" Target="webSettings.xml"/><Relationship Id="rId9" Type="http://schemas.openxmlformats.org/officeDocument/2006/relationships/hyperlink" Target="mailto:Mariana.Dailey@acgov.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2020-04-28T00:00:00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Rachocki</dc:creator>
  <cp:keywords/>
  <dc:description/>
  <cp:lastModifiedBy>Dailey, Mariana, ACBH</cp:lastModifiedBy>
  <cp:revision>6</cp:revision>
  <dcterms:created xsi:type="dcterms:W3CDTF">2020-02-10T19:46:00Z</dcterms:created>
  <dcterms:modified xsi:type="dcterms:W3CDTF">2020-04-28T20:36:00Z</dcterms:modified>
</cp:coreProperties>
</file>